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D" w:rsidRPr="00EA0B47" w:rsidRDefault="00EA0B47" w:rsidP="001079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B47">
        <w:rPr>
          <w:rFonts w:ascii="Times New Roman" w:hAnsi="Times New Roman" w:cs="Times New Roman"/>
          <w:sz w:val="28"/>
          <w:szCs w:val="28"/>
        </w:rPr>
        <w:t>Согласно п.2 статьи 161 Жилищного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 собственники помещений </w:t>
      </w:r>
      <w:r w:rsidRPr="00EA0B47">
        <w:rPr>
          <w:rFonts w:ascii="Times New Roman" w:hAnsi="Times New Roman" w:cs="Times New Roman"/>
          <w:sz w:val="28"/>
          <w:szCs w:val="28"/>
        </w:rPr>
        <w:t>обязаны выбрать один из способов управления многоквартирным домом:</w:t>
      </w:r>
    </w:p>
    <w:p w:rsidR="00EA0B47" w:rsidRPr="00EA0B47" w:rsidRDefault="00EA0B47" w:rsidP="001079B7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B47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EA0B47" w:rsidRPr="00EA0B47" w:rsidRDefault="00EA0B47" w:rsidP="0010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47">
        <w:rPr>
          <w:rFonts w:ascii="Times New Roman" w:eastAsia="Times New Roman" w:hAnsi="Times New Roman" w:cs="Times New Roman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EA0B47" w:rsidRPr="00EA0B47" w:rsidRDefault="00EA0B47" w:rsidP="0010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B47">
        <w:rPr>
          <w:rFonts w:ascii="Times New Roman" w:eastAsia="Times New Roman" w:hAnsi="Times New Roman" w:cs="Times New Roman"/>
          <w:sz w:val="28"/>
          <w:szCs w:val="28"/>
        </w:rPr>
        <w:t>3) управление управляющей организацией.</w:t>
      </w:r>
    </w:p>
    <w:p w:rsidR="00A7602D" w:rsidRPr="001079B7" w:rsidRDefault="00F86892" w:rsidP="001079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</w:t>
      </w:r>
      <w:r w:rsidR="00107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омещений в многоквартирном доме.</w:t>
      </w:r>
    </w:p>
    <w:p w:rsidR="000866D1" w:rsidRDefault="000866D1" w:rsidP="0010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02D" w:rsidRPr="001079B7" w:rsidRDefault="00A7602D" w:rsidP="001079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9B7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организация, товарищество или кооператив, на которые в соответствии с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по содержанию общего имущества многоквартирного дома и (или) по предоставлению потребителям коммунальных услуг, обращаются в ресурсоснабжающую организацию для заключения договора </w:t>
      </w:r>
      <w:proofErr w:type="spellStart"/>
      <w:r w:rsidRPr="001079B7">
        <w:rPr>
          <w:rFonts w:ascii="Times New Roman" w:eastAsia="Times New Roman" w:hAnsi="Times New Roman" w:cs="Times New Roman"/>
          <w:sz w:val="28"/>
          <w:szCs w:val="28"/>
        </w:rPr>
        <w:t>ресурсоснабжения</w:t>
      </w:r>
      <w:proofErr w:type="spellEnd"/>
      <w:r w:rsidRPr="001079B7">
        <w:rPr>
          <w:rFonts w:ascii="Times New Roman" w:eastAsia="Times New Roman" w:hAnsi="Times New Roman" w:cs="Times New Roman"/>
          <w:sz w:val="28"/>
          <w:szCs w:val="28"/>
        </w:rPr>
        <w:t xml:space="preserve"> по приобретению соответствующего коммунального ресурса в целях предоставления</w:t>
      </w:r>
      <w:proofErr w:type="gramEnd"/>
      <w:r w:rsidRPr="001079B7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коммунальной услуги и (или) потребляемого при содержании общего имущества многоквартирного дома.</w:t>
      </w:r>
    </w:p>
    <w:p w:rsidR="00A7602D" w:rsidRPr="001079B7" w:rsidRDefault="00A7602D" w:rsidP="00107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B7">
        <w:rPr>
          <w:rFonts w:ascii="Times New Roman" w:eastAsia="Times New Roman" w:hAnsi="Times New Roman" w:cs="Times New Roman"/>
          <w:sz w:val="28"/>
          <w:szCs w:val="28"/>
        </w:rPr>
        <w:t xml:space="preserve">Заявка (оферта) о заключении договора </w:t>
      </w:r>
      <w:proofErr w:type="spellStart"/>
      <w:r w:rsidRPr="001079B7">
        <w:rPr>
          <w:rFonts w:ascii="Times New Roman" w:eastAsia="Times New Roman" w:hAnsi="Times New Roman" w:cs="Times New Roman"/>
          <w:sz w:val="28"/>
          <w:szCs w:val="28"/>
        </w:rPr>
        <w:t>ресурсоснабжения</w:t>
      </w:r>
      <w:proofErr w:type="spellEnd"/>
      <w:r w:rsidRPr="001079B7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направлена</w:t>
      </w:r>
      <w:r w:rsidR="001079B7" w:rsidRPr="00107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следующие сроки:</w:t>
      </w:r>
    </w:p>
    <w:p w:rsidR="00A7602D" w:rsidRPr="001079B7" w:rsidRDefault="001079B7" w:rsidP="0010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7602D" w:rsidRPr="001079B7">
        <w:rPr>
          <w:rFonts w:ascii="Times New Roman" w:eastAsia="Times New Roman" w:hAnsi="Times New Roman" w:cs="Times New Roman"/>
          <w:sz w:val="28"/>
          <w:szCs w:val="28"/>
        </w:rPr>
        <w:t>исполнитель в лице управляющей организации - не позднее 7 дней со дня вступления в силу договора управления многоквартирным домом, но не ранее 10 рабочих дней со дня принятия решения о выборе управляющей организации;</w:t>
      </w:r>
    </w:p>
    <w:p w:rsidR="001079B7" w:rsidRPr="001079B7" w:rsidRDefault="001079B7" w:rsidP="0010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602D" w:rsidRPr="001079B7">
        <w:rPr>
          <w:rFonts w:ascii="Times New Roman" w:eastAsia="Times New Roman" w:hAnsi="Times New Roman" w:cs="Times New Roman"/>
          <w:sz w:val="28"/>
          <w:szCs w:val="28"/>
        </w:rPr>
        <w:t>исполнитель в лице товарищества - не позднее 7 дней со дня государственной регистрации товарищества, если товарищество не заключило договор управления многоквартирным домом с управляющей организацией, или не позднее 7 дней со дня расторжения такого договора управления;</w:t>
      </w:r>
    </w:p>
    <w:p w:rsidR="00A7602D" w:rsidRPr="001079B7" w:rsidRDefault="001079B7" w:rsidP="0010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9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602D" w:rsidRPr="001079B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в лице кооператива - не позднее 7 дней со дня принятия решения собственниками помещений в многоквартирном доме об управлении многоквартирным домом, если кооператив не заключил договор управления многоквартирным домом с управляющей организацией, или не позднее 7 дней со дня расторжения договора управления с управляющей организацией.</w:t>
      </w:r>
    </w:p>
    <w:p w:rsidR="00D664F8" w:rsidRDefault="00D664F8" w:rsidP="001079B7">
      <w:pPr>
        <w:shd w:val="clear" w:color="auto" w:fill="FFFFFF"/>
        <w:spacing w:before="168" w:after="0" w:line="288" w:lineRule="atLeast"/>
        <w:ind w:firstLine="540"/>
        <w:rPr>
          <w:color w:val="000000"/>
          <w:shd w:val="clear" w:color="auto" w:fill="FFFFFF"/>
        </w:rPr>
      </w:pPr>
    </w:p>
    <w:p w:rsidR="00D664F8" w:rsidRPr="00D664F8" w:rsidRDefault="00D664F8" w:rsidP="00F46D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Собственники</w:t>
      </w:r>
      <w:r w:rsidRPr="00D66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многоквартирных домов вправе заключать договоры об оказании услуг ЖКХ напрямую с </w:t>
      </w:r>
      <w:proofErr w:type="spellStart"/>
      <w:r w:rsidRPr="00D66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ресурсоснабжающими</w:t>
      </w:r>
      <w:proofErr w:type="spellEnd"/>
      <w:r w:rsidRPr="00D66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организациями водопроводно-канализационного хозяйства</w:t>
      </w:r>
      <w:r w:rsidRPr="00D66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без посредничества управляющих организаций. </w:t>
      </w:r>
    </w:p>
    <w:p w:rsidR="00F46DC8" w:rsidRPr="009C3019" w:rsidRDefault="00F46DC8" w:rsidP="009C301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заключении прямых договоров</w:t>
      </w:r>
      <w:r w:rsidR="009C3019" w:rsidRPr="009C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="009C3019" w:rsidRPr="009C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ресурсоснабжающим</w:t>
      </w:r>
      <w:proofErr w:type="spellEnd"/>
      <w:r w:rsidR="009C3019" w:rsidRPr="009C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организациям)</w:t>
      </w:r>
      <w:r w:rsidRPr="009C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собственники могут принять </w:t>
      </w:r>
      <w:r w:rsidRPr="009C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9C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общедомовом</w:t>
      </w:r>
      <w:proofErr w:type="spellEnd"/>
      <w:r w:rsidRPr="009C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собрании добровольно, а в случае превышения порога долга перед поставщиком коммунальных услуг </w:t>
      </w:r>
      <w:r w:rsidR="009C3019" w:rsidRPr="009C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расторжение договора </w:t>
      </w:r>
      <w:proofErr w:type="spellStart"/>
      <w:r w:rsidR="009C3019" w:rsidRPr="009C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ресурсоснабжения</w:t>
      </w:r>
      <w:proofErr w:type="spellEnd"/>
      <w:r w:rsidR="009C3019" w:rsidRPr="009C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произойти в принудительном порядке</w:t>
      </w:r>
      <w:r w:rsidRPr="009C30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79B7" w:rsidRDefault="001079B7" w:rsidP="001079B7">
      <w:pPr>
        <w:shd w:val="clear" w:color="auto" w:fill="FFFFFF"/>
        <w:spacing w:before="168" w:after="0" w:line="288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02D" w:rsidRPr="001079B7" w:rsidRDefault="00A7602D" w:rsidP="0010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602D" w:rsidRPr="0010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B47"/>
    <w:rsid w:val="000866D1"/>
    <w:rsid w:val="001079B7"/>
    <w:rsid w:val="009C3019"/>
    <w:rsid w:val="00A7602D"/>
    <w:rsid w:val="00D664F8"/>
    <w:rsid w:val="00EA0B47"/>
    <w:rsid w:val="00F46DC8"/>
    <w:rsid w:val="00F8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A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0B47"/>
  </w:style>
  <w:style w:type="character" w:styleId="a4">
    <w:name w:val="Hyperlink"/>
    <w:basedOn w:val="a0"/>
    <w:uiPriority w:val="99"/>
    <w:semiHidden/>
    <w:unhideWhenUsed/>
    <w:rsid w:val="00EA0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2022-03-29T08:39:00Z</dcterms:created>
  <dcterms:modified xsi:type="dcterms:W3CDTF">2022-03-29T10:11:00Z</dcterms:modified>
</cp:coreProperties>
</file>